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BUDAPEST, V. KER. PAPNÖVELDE UTCA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SZÁMÚ TÁRSASHÁZ</w:t>
      </w: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HÁZIREND</w:t>
      </w: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BUDAPEST, 2022.</w:t>
      </w: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ÁLTALÁNOS RENDELKEZÉSEK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A Társasház Házirendje meghatározza</w:t>
      </w:r>
    </w:p>
    <w:p w:rsidR="00A26136" w:rsidRDefault="00C8115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a társasházi külön tulajdonon belüli építési-szerelési munka és a zajjal járó más tevékenység végzésének a lakhatás nyugalmát szolgáló szabályait, továbbá</w:t>
      </w:r>
    </w:p>
    <w:p w:rsidR="00A26136" w:rsidRDefault="00C8115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a társasházi közös tulajdonban lévő épületrészek, területek és helyiségek használatára vonatkozó részletes szabályokat,</w:t>
      </w:r>
    </w:p>
    <w:p w:rsidR="00A26136" w:rsidRDefault="00C8115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Társasházban tartózkodó személyek egymás iránti magatartását és azokat az alapvető szabályokat, amelyek a társas együttéléshez nélkülö</w:t>
      </w:r>
      <w:r>
        <w:rPr>
          <w:rFonts w:ascii="Times New Roman" w:eastAsia="Times New Roman" w:hAnsi="Times New Roman" w:cs="Times New Roman"/>
          <w:color w:val="000000"/>
        </w:rPr>
        <w:t>zhetetlenek.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A Házirend szabályait – a használat jogcímétől függetlenül – a lakás, illetőleg a nem lakás céljára szolgáló helyiség mindenkori használója köteles betartani.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A Házirend alkalmazása kiterjed a Társasház lakóépületére, a vele közvet</w:t>
      </w:r>
      <w:r>
        <w:rPr>
          <w:rFonts w:ascii="Times New Roman" w:eastAsia="Times New Roman" w:hAnsi="Times New Roman" w:cs="Times New Roman"/>
        </w:rPr>
        <w:t>lenül összefüggő külön tulajdonú és közös területekre a tulajdoni viszonyoktól függetlenül, valamint az itt tartózkodó személyekre jogállásukra (tulajdonos, kezelő, bérlő, látogató, stb.) való tekintet nélkül.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A Társasházban az együttélési szabályok </w:t>
      </w:r>
      <w:r>
        <w:rPr>
          <w:rFonts w:ascii="Times New Roman" w:eastAsia="Times New Roman" w:hAnsi="Times New Roman" w:cs="Times New Roman"/>
        </w:rPr>
        <w:t>betartása, a Házirendben foglaltak érvényre juttatása a tulajdonosok (valamint a bérlők és használók) ésa Közös képviselő együttes kötelezettsége.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 ZAJKELTÉS TILALMA, CSEND ÉS NYUGALOM BIZTOSÍTÁSA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A Társasházban és a hozzá tartozó közös használatú helyiségekben, területeken napszaktól függetlenül tartózkodni kell minden, mások nyugalmát zavaró, zajos magatartástól és tevékenységtől.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 A tulajdonostárs foglalkozásával járó tevékenységét – az </w:t>
      </w:r>
      <w:r>
        <w:rPr>
          <w:rFonts w:ascii="Times New Roman" w:eastAsia="Times New Roman" w:hAnsi="Times New Roman" w:cs="Times New Roman"/>
        </w:rPr>
        <w:t>SZMSZ-ben meghatározott tevékenységi korlátozások figyelembevételével – a külön tulajdonú ingatlanában gyakorolhatja a Házirend szigorú betartása mellett. A tevékenység a lakók nyugalmát nem zavarhatja.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Televízió, rádió és egyéb berendezések úgy műkö</w:t>
      </w:r>
      <w:r>
        <w:rPr>
          <w:rFonts w:ascii="Times New Roman" w:eastAsia="Times New Roman" w:hAnsi="Times New Roman" w:cs="Times New Roman"/>
        </w:rPr>
        <w:t>dtethetők, hogy mások nyugalmát ne zavarják. Tilos a hangos éneklés, a nagy hangerővel történő zenélés, vagy egyéb hangkeltő eszközök nagy hangerővel történő működtetése, mások nyugalmát zavaró módon.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A Társasház területén a tulajdonostársak – mások </w:t>
      </w:r>
      <w:r>
        <w:rPr>
          <w:rFonts w:ascii="Times New Roman" w:eastAsia="Times New Roman" w:hAnsi="Times New Roman" w:cs="Times New Roman"/>
        </w:rPr>
        <w:t>nyugalmának zavarása nélkül – bármikor fogadhatnak vendégeket, de ezen összejövetelek alkalmával a tulajdonostárs köteles arról gondoskodni, hogy 22 óra után az összejövetel által okozott zaj a lakáson kívül – mások nyugalmát zavaró módon - ne legyen hallh</w:t>
      </w:r>
      <w:r>
        <w:rPr>
          <w:rFonts w:ascii="Times New Roman" w:eastAsia="Times New Roman" w:hAnsi="Times New Roman" w:cs="Times New Roman"/>
        </w:rPr>
        <w:t>ató.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Az épületben és a Társasház egyéb területén zajt okozó háztartási és egyéb gépet használni, zajjal járó építési, szerelési tevékenységet végezni az alábbiak szerint lehet:</w:t>
      </w:r>
    </w:p>
    <w:p w:rsidR="00A26136" w:rsidRDefault="00C8115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építkezési/szerelési munkák: hétköznap 7.00 – 20.00 óra között, szombaton</w:t>
      </w:r>
      <w:r>
        <w:rPr>
          <w:rFonts w:ascii="Times New Roman" w:eastAsia="Times New Roman" w:hAnsi="Times New Roman" w:cs="Times New Roman"/>
          <w:color w:val="000000"/>
        </w:rPr>
        <w:t xml:space="preserve"> 7.00 – 14.00 óra között;</w:t>
      </w:r>
    </w:p>
    <w:p w:rsidR="00A26136" w:rsidRDefault="00C8115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zajjal járó háztartási gépek használata: bármely napon 9.00 – 14.00 óra között.</w:t>
      </w:r>
    </w:p>
    <w:p w:rsidR="00A26136" w:rsidRDefault="00C811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rendelkezés nem érinti az azonnali kárelhárítási vagy életveszély elhárítására irányuló munkavégzést. 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2.6. Az ének és zene gyakorlása (oktatása), </w:t>
      </w:r>
      <w:r>
        <w:rPr>
          <w:rFonts w:ascii="Times New Roman" w:eastAsia="Times New Roman" w:hAnsi="Times New Roman" w:cs="Times New Roman"/>
        </w:rPr>
        <w:t>ha a tulajdonostársak többsége eltérően nem rendelkezik, hétköznap 7.00 – 20.00 óra, szombaton 7.00 – 14.00 óra, vasárnap és ünnepnapokon 9.00 – 14.00 óra között folytatható.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 A külön tulajdonú ingatlan felújítását, átalakítását kötelező előzetesen bejelenteni. Minden, zajjal és egyéb nyugalmat zavaró hatással járó tevékenységről előzetesen (legalább a megkezdést 3 (három) munkanappal megelőzően tájékoztatni kell a többi la</w:t>
      </w:r>
      <w:r>
        <w:rPr>
          <w:rFonts w:ascii="Times New Roman" w:eastAsia="Times New Roman" w:hAnsi="Times New Roman" w:cs="Times New Roman"/>
        </w:rPr>
        <w:t>kót. Meg kell jelölni a munka kezdési és várható befejezési idejét (nap, óra).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 LAKÓÉPÜLETEK ÉS KÜLÖN TULAJODNÚ INGATLANOK ESZTÉTIKAI MEGJELENÉSE, ÁLLAGVÉDELME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A lakóépület és a benne lévő lakások és nem lakás céljáró szolgáló helyiségek állagának </w:t>
      </w:r>
      <w:r>
        <w:rPr>
          <w:rFonts w:ascii="Times New Roman" w:eastAsia="Times New Roman" w:hAnsi="Times New Roman" w:cs="Times New Roman"/>
        </w:rPr>
        <w:t>védelme a tulajdonost és használót arra kötelezi, hogy</w:t>
      </w:r>
    </w:p>
    <w:p w:rsidR="00A26136" w:rsidRDefault="00C8115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lakásokat, a nem lakás céljára szolgáló helyiségeket,</w:t>
      </w:r>
    </w:p>
    <w:p w:rsidR="00A26136" w:rsidRDefault="00C8115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közös használatra szolgáló helyiségeket és területeket</w:t>
      </w:r>
    </w:p>
    <w:p w:rsidR="00A26136" w:rsidRDefault="00C8115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rendeltetésének megfelelően, a környezet sérelme nélkül, gazdaságosan használja.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A Társasház mind külső, mind belső egysége, esztétikai hatásának fenntartása mindegyik tulajdonostárs érdeke.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Az épület tetőzetén, falfelületén hirdető-berendezés, fényreklám, díszkivilágításra szolgáló berendezés, kirakatszekrény, cég és címtáb</w:t>
      </w:r>
      <w:r>
        <w:rPr>
          <w:rFonts w:ascii="Times New Roman" w:eastAsia="Times New Roman" w:hAnsi="Times New Roman" w:cs="Times New Roman"/>
        </w:rPr>
        <w:t>la elhelyezéséhez a Közös képviselő előzetes hozzájárulása kell, aki a döntést megelőzően kérheti a Közgyűlés jóváhagyását. A hozzájárulás nem mentesít az egyéb jogszabályban esetlegesen megkövetelt hatósági engedély beszerzése alól. Hirdetmények (falragas</w:t>
      </w:r>
      <w:r>
        <w:rPr>
          <w:rFonts w:ascii="Times New Roman" w:eastAsia="Times New Roman" w:hAnsi="Times New Roman" w:cs="Times New Roman"/>
        </w:rPr>
        <w:t>zok) elhelyezésére a Közös képviselő jelölhet ki helyet. A hirdetési célú táblák elhelyezése után a Társasház részére – a Közgyűlés által meghatározott mértékű – díjat kell fizetni.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Ablakokon építési engedély köteles átalakítás, kiegészítés csak a Kö</w:t>
      </w:r>
      <w:r>
        <w:rPr>
          <w:rFonts w:ascii="Times New Roman" w:eastAsia="Times New Roman" w:hAnsi="Times New Roman" w:cs="Times New Roman"/>
        </w:rPr>
        <w:t>zgyűlés és az illetékes szakhatósággal való egyeztetés és engedély birtokában végezhető.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Nyílászárókra, lépcsőházba, függőfolyosóra rácsokat elhelyezni csak a Társasházközösség előzetes hozzájárulásával és hatósági engedéllyel lehet.</w:t>
      </w: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A lakások,</w:t>
      </w:r>
      <w:r>
        <w:rPr>
          <w:rFonts w:ascii="Times New Roman" w:eastAsia="Times New Roman" w:hAnsi="Times New Roman" w:cs="Times New Roman"/>
        </w:rPr>
        <w:t xml:space="preserve"> nem lakás céljára szolgáló helyiségek külső ajtóit, ablakait, redőnyeit, rácsait a Közös képviselő vagy a Közgyűlés előzetes engedélyével, az általa megjelölt színre szabad mázolni és festeni.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 Az épület létesítési állapotának megváltoztatása (pl. új ajtónyílás, helyiség létesítése) szintén engedély köteles. Munkálatok ebben az esetben is csak előzetes egyeztetéssel az illetékes szakhatóság és a Közgyűlés együttes hozzájárulásával kezdhető m</w:t>
      </w:r>
      <w:r>
        <w:rPr>
          <w:rFonts w:ascii="Times New Roman" w:eastAsia="Times New Roman" w:hAnsi="Times New Roman" w:cs="Times New Roman"/>
        </w:rPr>
        <w:t>eg.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A lakások víz-, csatorna-, elektromos-, fűtési- és légtechnikai vezetékeinek, berendezéseinek karbantartását, javítását csak szakképzett és arra jogosult személy végezheti.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3.9. A lakások, nem lakás céljára szolgáló helyiségek tulajdonosai/haszn</w:t>
      </w:r>
      <w:r>
        <w:rPr>
          <w:rFonts w:ascii="Times New Roman" w:eastAsia="Times New Roman" w:hAnsi="Times New Roman" w:cs="Times New Roman"/>
        </w:rPr>
        <w:t>álói az épület kezelőjét azonnal értesíteni kell</w:t>
      </w:r>
    </w:p>
    <w:p w:rsidR="00A26136" w:rsidRDefault="00C8115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az ingatlan falain és födémein megjelenő nagyobb repedésekről vagy beázásokról,</w:t>
      </w:r>
    </w:p>
    <w:p w:rsidR="00A26136" w:rsidRDefault="00C8115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víz-, csatorna-, elektromos-, fűtési- és légtechnikai berendezéseinek meghibásodásáról,</w:t>
      </w:r>
    </w:p>
    <w:p w:rsidR="00A26136" w:rsidRDefault="00C8115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az ingatlanban rovar- vagy gombakártevő</w:t>
      </w:r>
      <w:r>
        <w:rPr>
          <w:rFonts w:ascii="Times New Roman" w:eastAsia="Times New Roman" w:hAnsi="Times New Roman" w:cs="Times New Roman"/>
          <w:color w:val="000000"/>
        </w:rPr>
        <w:t>k megjelenéséről.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3.10. A Társasházközösség köteles a polgári védelmi, köztisztasági, egészségügyi, balesetvédelmi rendelkezésekben megjelölt berendezési és felszerelési tárgyakat beszerezni és azokat megfelelően karbantartani.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3.11. A tárolók, közös tulajdonú épületrészek padlójának és külső falának megfúrása, abba bármiféle szerkezet rögzítése kizárólag a Közös képviselet előzetes hozzájárulása esetén lehetséges.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3.12. A homlokzati burkolatok megbontása szigorúan tilos! A homl</w:t>
      </w:r>
      <w:r>
        <w:rPr>
          <w:rFonts w:ascii="Times New Roman" w:eastAsia="Times New Roman" w:hAnsi="Times New Roman" w:cs="Times New Roman"/>
        </w:rPr>
        <w:t>okzaton kábel, cső és más objektum nem helyezhető el.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3.13. Belső udvari ablakban, folyosón vagy függőfolyosón csak a műemléki szabályoknak megfelelő módon, azok rendeltetésszerű használatával összhangban lévő képek, bútorok, egyéb tárgyak, díszek </w:t>
      </w:r>
      <w:r>
        <w:rPr>
          <w:rFonts w:ascii="Times New Roman" w:eastAsia="Times New Roman" w:hAnsi="Times New Roman" w:cs="Times New Roman"/>
        </w:rPr>
        <w:lastRenderedPageBreak/>
        <w:t>helyezh</w:t>
      </w:r>
      <w:r>
        <w:rPr>
          <w:rFonts w:ascii="Times New Roman" w:eastAsia="Times New Roman" w:hAnsi="Times New Roman" w:cs="Times New Roman"/>
        </w:rPr>
        <w:t>etők el, ruhaneműt kiteríteni csak korlátmagasságig szabad. Virágot biztonságosan rögzített tartókon szabad elhelyezni.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3.14. Utcára néző ablakokban semmilyen tárgy vagy dísz, illetve ruhanemű nem helyezhető el.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 LAKÓÉPÜLET TISZTASÁGA, HULLADÉKTÁROLÁS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A Társasházközösség köteles a közös használatú helyiségek tisztántartásáról a Közös képviselő útján gondoskodni, ennek keretében azokat folyamatosan takarítattni, a szennyeződést, sarat, havat, jeget eltávolítani, a burkolatokat legalább hetenként eg</w:t>
      </w:r>
      <w:r>
        <w:rPr>
          <w:rFonts w:ascii="Times New Roman" w:eastAsia="Times New Roman" w:hAnsi="Times New Roman" w:cs="Times New Roman"/>
        </w:rPr>
        <w:t>yszer felmosni, az idejétmúlt hirdetményeket, falragaszokat – amennyiben az elhelyező e kötelezettségét nem teljesíti – eltávolítani.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A közös használatú helyiségek tisztasága érdekében a használók kötelesek a szennyeződést okozó a magatartástól tartó</w:t>
      </w:r>
      <w:r>
        <w:rPr>
          <w:rFonts w:ascii="Times New Roman" w:eastAsia="Times New Roman" w:hAnsi="Times New Roman" w:cs="Times New Roman"/>
        </w:rPr>
        <w:t>zkodni. A használó az általa okozott szennyeződést köteles megszüntetni.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A. Társasházhoz tartozó közterületek, ajtók, ablakok, redőnyök, kirakatok, kapuk, cégtáblák, reklámtáblák, stb. tisztántartása a Társasház feladata.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A használónak a háztar</w:t>
      </w:r>
      <w:r>
        <w:rPr>
          <w:rFonts w:ascii="Times New Roman" w:eastAsia="Times New Roman" w:hAnsi="Times New Roman" w:cs="Times New Roman"/>
        </w:rPr>
        <w:t>tási szemetet – a vonatkozó egyéb jogszabályi rendelkezések betartása mellett – az erre a célra rendszeresített formában kell a tároló-helyre eljuttatnia. A Társasházközösség a szemét elszállítására szerződést köt.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A szeméttárolóban kizárólag háztart</w:t>
      </w:r>
      <w:r>
        <w:rPr>
          <w:rFonts w:ascii="Times New Roman" w:eastAsia="Times New Roman" w:hAnsi="Times New Roman" w:cs="Times New Roman"/>
        </w:rPr>
        <w:t>ási szemét tárolható. A nem háztartási szemét (kartonpapír, elhasznált berendezés, bútorok, nagyobb tárgyak, stb.) elszállításáról a használó köteles saját költségén gondoskodni.</w:t>
      </w: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 Háztartási szemét elhelyezése akár csak ideiglenesen is a Társasház bármely egyéb közös tulajdonú helyiségében szigorúan tilos. Építkezési törmelék, egyéb más jellegű szemét elszállításáról a munkálatokat végeztető tulajdonostárs. saját költségén köte</w:t>
      </w:r>
      <w:r>
        <w:rPr>
          <w:rFonts w:ascii="Times New Roman" w:eastAsia="Times New Roman" w:hAnsi="Times New Roman" w:cs="Times New Roman"/>
        </w:rPr>
        <w:t>les gondoskodni. Amennyiben ez nem történik meg, a Közös képviselő elszállíttatja és a költséget kiszámlázza a tulajdonostársnak.</w:t>
      </w:r>
    </w:p>
    <w:p w:rsidR="00A26136" w:rsidRDefault="00A26136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4.7. Nem lakás célú ingatlanok tulajdonosai, használói és a lakásukat nem lakás céljára használó tulajdonosok csak háztartási</w:t>
      </w:r>
      <w:r>
        <w:rPr>
          <w:rFonts w:ascii="Times New Roman" w:eastAsia="Times New Roman" w:hAnsi="Times New Roman" w:cs="Times New Roman"/>
        </w:rPr>
        <w:t>, illetve irodai hulladékot helyezhetnek el a Társasház kukatárolóiban. Egyéb hulladék elszállításáról maguk gondoskodnak. Amennyiben ez nem történik meg, a Közös képviselő elszállíttatja, és a költséget kiszámlázza a tulajdonostársnak.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4.8. A szelektív h</w:t>
      </w:r>
      <w:r>
        <w:rPr>
          <w:rFonts w:ascii="Times New Roman" w:eastAsia="Times New Roman" w:hAnsi="Times New Roman" w:cs="Times New Roman"/>
        </w:rPr>
        <w:t>ulladékgyűjtő tartályokba csak az ott megjelölt hulladék helyezhető.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4.9. Elhasznált bútorrészeket, géprészeket, állattetemet, egyéb fertőző anyagot, földet, kerti gyomlálási hulladékot a gyűjtőládába vagy mellé tenni nem szabad. Lomtalanításkor a kifügge</w:t>
      </w:r>
      <w:r>
        <w:rPr>
          <w:rFonts w:ascii="Times New Roman" w:eastAsia="Times New Roman" w:hAnsi="Times New Roman" w:cs="Times New Roman"/>
        </w:rPr>
        <w:t>sztett tájékoztató szerint kell eljárni.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4.10. A lakáson kívül munkanapokon reggel 9.00 és este 20.00 óra között, szombaton reggel 9.00 és délután 14.00 óra között lehet lakástextíliát porolni, tisztítani, porképződéssel járó takarítást végezni, portörlő </w:t>
      </w:r>
      <w:r>
        <w:rPr>
          <w:rFonts w:ascii="Times New Roman" w:eastAsia="Times New Roman" w:hAnsi="Times New Roman" w:cs="Times New Roman"/>
        </w:rPr>
        <w:t>ruhát a lakóépület udvarára (kertjére) nyíló ablakában, erkélyén, függőfolyosóján kirázni.</w:t>
      </w: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porzsák tartalmát a háztartási hulladékkal azonos módon kell eltávolítani.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4.11. A tisztítással okozott szennyeződést a használónak, a tisztítás befejezését követ</w:t>
      </w:r>
      <w:r>
        <w:rPr>
          <w:rFonts w:ascii="Times New Roman" w:eastAsia="Times New Roman" w:hAnsi="Times New Roman" w:cs="Times New Roman"/>
        </w:rPr>
        <w:t>ően azonnal el kell távolítania.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4.12. A lakóépületből tárgyakat kidobni, bármilyen folyadékot kiönteni tilos. Ablakban, függőfolyosón növényeket ápolni csak mások érdeksérelme nélkül szabad.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4.13. Aki bármilyen anyag szállítása vagy lerakása általa közö</w:t>
      </w:r>
      <w:r>
        <w:rPr>
          <w:rFonts w:ascii="Times New Roman" w:eastAsia="Times New Roman" w:hAnsi="Times New Roman" w:cs="Times New Roman"/>
        </w:rPr>
        <w:t>s használatú helyiséget vagy területet beszennyezi, köteles a szennyeződést saját költségén haladéktalanul megszüntetni, Ha a szállító és a használó személye eltér, a szennyeződés megszüntetéséről az köteles gondoskodni, akinek érdekében a szállítás történ</w:t>
      </w:r>
      <w:r>
        <w:rPr>
          <w:rFonts w:ascii="Times New Roman" w:eastAsia="Times New Roman" w:hAnsi="Times New Roman" w:cs="Times New Roman"/>
        </w:rPr>
        <w:t>t.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4.14. Nagymértékű rovarfertőzés megszüntetése érdekében a használó a lakásban, helyiségben a rovar-mentesítési munkákat köteles elvégezni, illetőleg az illetékes közegészségügyi és járványügyi hatóság kötetézése alapján azt eltűrni.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4.15. Az épület közös helyiségeiben csikket eldobni, szemetelni, szigorúan tilos.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4.16. A külön tulajdonban található mosdókba, mosogatókba, WC csészékbe szemetet, hulladék vagy egyéb olyan tárgyat, ami dugulást okozhat, leengedni tilos. Tilos a lefolyóba</w:t>
      </w:r>
      <w:r>
        <w:rPr>
          <w:rFonts w:ascii="Times New Roman" w:eastAsia="Times New Roman" w:hAnsi="Times New Roman" w:cs="Times New Roman"/>
        </w:rPr>
        <w:t xml:space="preserve"> ételmaradékot, konyhai olajmaradékor önteni!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 KÖZÖS HASZNÁLATRA SZOLGÁLÓ HELYISÉGEK, TERÜLETEK HASZNÁLATÁRA, A TÁROLÁSRA VONATKOZÓ SZABÁLYOK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A közösségi helyiség rendeltetési célját – a közösségi jelleg megszüntetése nélkül –  a tulajdonos, kezelő megváltoztathatja.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A közös használatra szolgáló és a közösségi helyiségeket használat után tisztán és rendben kell átadni. A használat ide</w:t>
      </w:r>
      <w:r>
        <w:rPr>
          <w:rFonts w:ascii="Times New Roman" w:eastAsia="Times New Roman" w:hAnsi="Times New Roman" w:cs="Times New Roman"/>
        </w:rPr>
        <w:t xml:space="preserve">jén kívül a helyiségeket zárva kell tartani. A zárva tartás ideje alatt a kulcsokat a tulajdonos, kezelő, illetőleg az általa megjelölt személy hozzáférhető helyen köteles tartani. 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A közös használatra szolgáló területek csak rendeltetésüknek megfele</w:t>
      </w:r>
      <w:r>
        <w:rPr>
          <w:rFonts w:ascii="Times New Roman" w:eastAsia="Times New Roman" w:hAnsi="Times New Roman" w:cs="Times New Roman"/>
        </w:rPr>
        <w:t>lően használhatók.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A közös használatra szolgáló területeken bútorokat és egyéb tárgyakat (pl: gyermekkocsi, kerékpár) – ideértve az építkezésből származó anyagokat és tárgyakat is – a Közös képviselő előzetes engedélyével az engedélyben megállapított</w:t>
      </w:r>
      <w:r>
        <w:rPr>
          <w:rFonts w:ascii="Times New Roman" w:eastAsia="Times New Roman" w:hAnsi="Times New Roman" w:cs="Times New Roman"/>
        </w:rPr>
        <w:t xml:space="preserve"> határidőig lehet tárolni. A közös használatra szolgáló területet a Közös képviselő felszólítása alapján, az abban megjelölt időpontig fel kell szabadítani.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A Közös képviselő jogosult az engedély nélkül vagy az engedélyben megjelölt időtartamon túl a</w:t>
      </w:r>
      <w:r>
        <w:rPr>
          <w:rFonts w:ascii="Times New Roman" w:eastAsia="Times New Roman" w:hAnsi="Times New Roman" w:cs="Times New Roman"/>
        </w:rPr>
        <w:t xml:space="preserve"> közös tulajdonú helyiségekben tárolt vagyontárgyakat felelős őrzésbe venni és azokat tulajdonosa költségére elszállítani.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5.6. Közös víz és áram nem használható magán célra (pl. autómosás, utcalocsolás, építkezés!).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5.7. Az udvar nem alkalmas játszó, il</w:t>
      </w:r>
      <w:r>
        <w:rPr>
          <w:rFonts w:ascii="Times New Roman" w:eastAsia="Times New Roman" w:hAnsi="Times New Roman" w:cs="Times New Roman"/>
        </w:rPr>
        <w:t>letve tartózkodási helynek. Az udvaron semmilyen tárgy vagy jármű tárolása nem engedélyezett, mert zavarhatja a tulajdonostársak nyugalmát.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ÁLLATTARTÁS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Az Önkormányzat és az illetékes hatóság előírásának betartása mellett lakásban mindenki tarthat </w:t>
      </w:r>
      <w:r>
        <w:rPr>
          <w:rFonts w:ascii="Times New Roman" w:eastAsia="Times New Roman" w:hAnsi="Times New Roman" w:cs="Times New Roman"/>
        </w:rPr>
        <w:t>állatot. Az állatok kizárólag a lakásban tartandók, a lakóház közös területén, szabadon nem mozoghatnak.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Állatot úgy kell tartani vagy etetni, hogy az által mások lakását, ablakot, párkányt vagy bármely közös használatú területet beszennyezni tilos.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A lakóépület közös használatra szolgáló helyiségeiben és területein állatot tartani, a lakásban tartott állatot oda kiengedni, etetni, kóbor állatot, valamint madarat az épületbe szoktatni nem szabad. </w:t>
      </w:r>
      <w:r>
        <w:rPr>
          <w:rFonts w:ascii="Times New Roman" w:eastAsia="Times New Roman" w:hAnsi="Times New Roman" w:cs="Times New Roman"/>
        </w:rPr>
        <w:lastRenderedPageBreak/>
        <w:t>A közös tulajdonban lévő területeken és helyisége</w:t>
      </w:r>
      <w:r>
        <w:rPr>
          <w:rFonts w:ascii="Times New Roman" w:eastAsia="Times New Roman" w:hAnsi="Times New Roman" w:cs="Times New Roman"/>
        </w:rPr>
        <w:t>kben állattartásra vagy más célra használható ideiglenes vagy végleges épület (ketrec, ól, stb.) nem építhető.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Kóbor állat megmérgezése tilos, mérget kihelyezni csak a Közös képviselő által megbízott szakember jogosult (rovarírtás, patkányírtás).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>5. Emberre veszélyes hüllő és ízeltlábú, melegvérű ragadozó, valamint erős hangon kommunikáló madár (pl. óriáspapagáj) nem tartható.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6.6. Az eb- és állattartás módját, valamint az eb szállítását külön jogszabályok rendezik, amelyeket mindenki köteles beta</w:t>
      </w:r>
      <w:r>
        <w:rPr>
          <w:rFonts w:ascii="Times New Roman" w:eastAsia="Times New Roman" w:hAnsi="Times New Roman" w:cs="Times New Roman"/>
        </w:rPr>
        <w:t>rtani.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6.7. Az állatok társasház területén történő szaporítása tilos! Az állat tulajdonosa, gondozója köteles gondoskodni az általa tartott állat bejelentéséről, beoltásáról. A társasházi közös tulajdonú területeken az eb- vagy egyéb állatra vonatkozó vez</w:t>
      </w:r>
      <w:r>
        <w:rPr>
          <w:rFonts w:ascii="Times New Roman" w:eastAsia="Times New Roman" w:hAnsi="Times New Roman" w:cs="Times New Roman"/>
        </w:rPr>
        <w:t>etési előírásokat (póráz alkalmazása) kötelező megtartani.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6.8. Nagymértékű rovarfertőzés esetén annak megszüntetése érdekében a használó a lakásban, helyiségben rovarmentesítési munkákat köteles elvégezni, illetőleg az illetékes közegészségügyi hatóság k</w:t>
      </w:r>
      <w:r>
        <w:rPr>
          <w:rFonts w:ascii="Times New Roman" w:eastAsia="Times New Roman" w:hAnsi="Times New Roman" w:cs="Times New Roman"/>
        </w:rPr>
        <w:t>ötelezése vagy a Társasház közgyűlési határozata alapján.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DOHÁNYZÁS TILALMA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A Társasház közös tulajdonú területein (lépcsőház, folyosó, udvar, függőfolyosó, stb.) dohányozni tilos, kivéve a saját, külön tulajdonú ingatlan bejárata előtti legfeljebb</w:t>
      </w:r>
      <w:r>
        <w:rPr>
          <w:rFonts w:ascii="Times New Roman" w:eastAsia="Times New Roman" w:hAnsi="Times New Roman" w:cs="Times New Roman"/>
        </w:rPr>
        <w:t xml:space="preserve"> 1 méteres távolságon belül vagy/és az udvaron dohányzásra kijelölt területen belül.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Jelen tilalom csak a tulajdonosok 4/5-ének hozzájárulásával oldható fel. A Közös képviselő a Számvizsgáló bizottsággal egyetértésben dohányzásra kijelölt helyeket ha</w:t>
      </w:r>
      <w:r>
        <w:rPr>
          <w:rFonts w:ascii="Times New Roman" w:eastAsia="Times New Roman" w:hAnsi="Times New Roman" w:cs="Times New Roman"/>
        </w:rPr>
        <w:t>tározhat meg.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Az épületen belül kijelöl dohányzóhely nem létesíthető.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TŰZ- ÉS BALESETVÉDELEM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Közös tulajdonban lévő, de külön tulajdonként használt helyiségekben (pincerekesz, folyosó) a gyúlékony, tűz- és robbanásveszélyes anyagok tárolása tilos! A Társasház tulajdonostársai és bérlői kötelesek az Országos Tűzvédelmi Szabályzat kiadásáról sz</w:t>
      </w:r>
      <w:r>
        <w:rPr>
          <w:rFonts w:ascii="Times New Roman" w:eastAsia="Times New Roman" w:hAnsi="Times New Roman" w:cs="Times New Roman"/>
        </w:rPr>
        <w:t>óló 54/2004. (XII. 5.) BM rendeletet maradéktalanul betartani.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A szeméttároló edényekbe (kukákba) gyúlékony anyagot dobni szigorúan tilos!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8.3. A lépcsőházakban tilos eldobni olyan anyagokat, amelyek balesetet okozbatnak! E tárgykörbe tartozó esemén</w:t>
      </w:r>
      <w:r>
        <w:rPr>
          <w:rFonts w:ascii="Times New Roman" w:eastAsia="Times New Roman" w:hAnsi="Times New Roman" w:cs="Times New Roman"/>
        </w:rPr>
        <w:t>yekről a gondnokot, vagy a Közös képviselőt haladéktalanul tájékoztatni kell.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8.4. A Tűzvédelmi szabályzatot a Társasházban tartózkodó minden személynek be kell tartania. A szabályzat megszegéséből eredő esetleges szakhatósági büntetés az adott lakás tula</w:t>
      </w:r>
      <w:r>
        <w:rPr>
          <w:rFonts w:ascii="Times New Roman" w:eastAsia="Times New Roman" w:hAnsi="Times New Roman" w:cs="Times New Roman"/>
        </w:rPr>
        <w:t>jdonosára tovább terhelhető.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8.5. A Társasházban elhelyezett tűzoltó készülékek évenkénti bevizsgálásáról, a tűzvédelmi szabályzat előírásainak betartatásáról a Közös képviselő köteles gondoskodni.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8.6. A kijelölt dohányzóhelyek kivételével a Társasház k</w:t>
      </w:r>
      <w:r>
        <w:rPr>
          <w:rFonts w:ascii="Times New Roman" w:eastAsia="Times New Roman" w:hAnsi="Times New Roman" w:cs="Times New Roman"/>
        </w:rPr>
        <w:t>özös tulajdonú területein dohányozni és a nyílt láng használata, valamint a nyilvánvalóan tüzet okozó tevékenység végzése – a jelen szervezeti és működési szabályzatban foglaltak kivételével – tilos!</w:t>
      </w: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8.7. Az épület közös területein található közüzemi vezet</w:t>
      </w:r>
      <w:r>
        <w:rPr>
          <w:rFonts w:ascii="Times New Roman" w:eastAsia="Times New Roman" w:hAnsi="Times New Roman" w:cs="Times New Roman"/>
        </w:rPr>
        <w:t>ékekhez hozzányúlni tilos! Szerelést, leágazást csak szakiparos végezhet a közös képviselő megrendelése alapján.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BIZTONSÁG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9.1. A Társasház bejárati ajtóit – vagyonvédelmi okokból – napközben is csukva kell tartani. A Társasház rács nélküli, külső ablak</w:t>
      </w:r>
      <w:r>
        <w:rPr>
          <w:rFonts w:ascii="Times New Roman" w:eastAsia="Times New Roman" w:hAnsi="Times New Roman" w:cs="Times New Roman"/>
        </w:rPr>
        <w:t>ait kizárólag felügyelet mellett lehet olyan módon nyitva tartani, hogy azon kívülről erőszak alkalmazása nélkül be lehessen hatolni.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9.2. A látogatók, vendégek számára a bejutás kaputelefon útján biztosított. A tulajdonostársak kötelesek ellenőrizni, hogy az épületbe kit és milyen céllal engednek be!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9.3. A. kaputelefonon a tulajdonostársak nevének és a lakás számának feltüntetéséről a Közös képviselő – a tulajdonostársak írásbeli bejelentése alapján – gondoskodik.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9.4. A Közös képviselő köteles gondoskodni arról, hogy a Társasház bejárati ajtaján a r</w:t>
      </w:r>
      <w:r>
        <w:rPr>
          <w:rFonts w:ascii="Times New Roman" w:eastAsia="Times New Roman" w:hAnsi="Times New Roman" w:cs="Times New Roman"/>
        </w:rPr>
        <w:t>endkívüli esetben bejutást biztosító személy neve és elérhetősége (mobilelefonszám) olvasható legyen.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 HÁZIREND ELŐÍRÁSAINAK MEGSÉRTÉSE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10.1. A Társasház Szervezeti és Működési Szabályzatában illetve Házirendjében foglalt kötelmek megszegői a szabálysé</w:t>
      </w:r>
      <w:r>
        <w:rPr>
          <w:rFonts w:ascii="Times New Roman" w:eastAsia="Times New Roman" w:hAnsi="Times New Roman" w:cs="Times New Roman"/>
        </w:rPr>
        <w:t>rtésért felelősséggel tartoznak. A Tulajdonostárs vagy bérlő felel az ő érdekkörében a Társasházak területén tartózkodó kívülálló személyek (pl. vendégek, munkások) cselekedeteiért, kiemelten a Társasház tisztaságára, nyugalmára vonatkozó szabályok megszeg</w:t>
      </w:r>
      <w:r>
        <w:rPr>
          <w:rFonts w:ascii="Times New Roman" w:eastAsia="Times New Roman" w:hAnsi="Times New Roman" w:cs="Times New Roman"/>
        </w:rPr>
        <w:t xml:space="preserve">éséért. 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10.2. A gyermekek házirendet sértő magatartásáért, az általuk okozott kárért – a Ptk. rendelkezései szerint – a gondozójuk, kivételes esetekben maga a károkozó felel.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10.3. Szabálysértést észlelő bármely tulajdonostárs vagy bérlő (használó) köte</w:t>
      </w:r>
      <w:r>
        <w:rPr>
          <w:rFonts w:ascii="Times New Roman" w:eastAsia="Times New Roman" w:hAnsi="Times New Roman" w:cs="Times New Roman"/>
        </w:rPr>
        <w:t>les a Közös képviselőt haladéktalanul értesíteni. A Közös képviselő a tudomására jutott esetekben köteles azonnal a szükséges intézkedéseket megtenni. Ennek során a szabálysértés mértékéhez mérten a Közös képviselő jogosult a következő intézkedések megtéte</w:t>
      </w:r>
      <w:r>
        <w:rPr>
          <w:rFonts w:ascii="Times New Roman" w:eastAsia="Times New Roman" w:hAnsi="Times New Roman" w:cs="Times New Roman"/>
        </w:rPr>
        <w:t>lére:</w:t>
      </w:r>
    </w:p>
    <w:p w:rsidR="00A26136" w:rsidRDefault="00C8115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szabálysértést elkövető személy felszólítása az adott tevékenység megszüntetésére,</w:t>
      </w:r>
    </w:p>
    <w:p w:rsidR="00A26136" w:rsidRDefault="00C8115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közterület-felügyeleti, rendőrségi, szabálysértési vagy egyéb szükség szerinti (pl. ÁNTSZ értesítése) hatósági eljárás kezdeményezésére.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EGYÉB RENDELKEZÉSEK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11.1. A Közös képviselő köteles eljuttatni valamennyi lakásba és nem lakás céljára szolgáló helyiségbe a Társasház Házirendjét, illetve legalább egy példányát a lakóépült lépcsőházaiban jól látható helyen kifüggeszteni, közzétenni (hirdetőtáblán elhelyezni</w:t>
      </w:r>
      <w:r>
        <w:rPr>
          <w:rFonts w:ascii="Times New Roman" w:eastAsia="Times New Roman" w:hAnsi="Times New Roman" w:cs="Times New Roman"/>
        </w:rPr>
        <w:t>).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11.2. A Társasház lépcsőházaiban ki kell írni a rendkívüli esetben történő bejutást biztosító felelős személy nevét, elérhetőségét.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11.3. A Házirend rendelkezései a Társasház mindenkori tulajdonosaira, külön tulajdonú ingatlan használóira, valamint a </w:t>
      </w:r>
      <w:r>
        <w:rPr>
          <w:rFonts w:ascii="Times New Roman" w:eastAsia="Times New Roman" w:hAnsi="Times New Roman" w:cs="Times New Roman"/>
        </w:rPr>
        <w:t>Társasház szerveire is kiterjednek. Valamennyi tulajdonostárs kötelezettséget vállal arra, hogy jelen Házirendben foglaltakat tulajdonosváltozás, ill. a használó személyének megváltozása esetében a jogutódokkal, új használókkal megismerteti.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11.4. A Házir</w:t>
      </w:r>
      <w:r>
        <w:rPr>
          <w:rFonts w:ascii="Times New Roman" w:eastAsia="Times New Roman" w:hAnsi="Times New Roman" w:cs="Times New Roman"/>
        </w:rPr>
        <w:t>endet a Társasház Szervezeti és Működési Szabályzatának melléklete, azzal összhangban kell alkalmazni oly módon, hogy értelmezési vita esetén a Szervezeti és Működési Szabályzat az irányadó.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C8115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Budapest, 2022. …………………….</w:t>
      </w: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31"/>
        <w:gridCol w:w="4531"/>
      </w:tblGrid>
      <w:tr w:rsidR="00A26136">
        <w:tc>
          <w:tcPr>
            <w:tcW w:w="4531" w:type="dxa"/>
          </w:tcPr>
          <w:p w:rsidR="00A26136" w:rsidRDefault="00A26136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:rsidR="00A26136" w:rsidRDefault="00C8115F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  <w:p w:rsidR="00A26136" w:rsidRDefault="00C8115F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Közös képviselő</w:t>
            </w:r>
          </w:p>
        </w:tc>
      </w:tr>
    </w:tbl>
    <w:p w:rsidR="00A26136" w:rsidRDefault="00A2613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A26136" w:rsidSect="00A261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5F" w:rsidRDefault="00C8115F" w:rsidP="00A26136">
      <w:pPr>
        <w:spacing w:after="0" w:line="240" w:lineRule="auto"/>
      </w:pPr>
      <w:r>
        <w:separator/>
      </w:r>
    </w:p>
  </w:endnote>
  <w:endnote w:type="continuationSeparator" w:id="0">
    <w:p w:rsidR="00C8115F" w:rsidRDefault="00C8115F" w:rsidP="00A2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36" w:rsidRDefault="00C8115F">
    <w:pPr>
      <w:pStyle w:val="normal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1053 Budapest, Papnövelde utca 2. Társasház</w:t>
    </w:r>
  </w:p>
  <w:p w:rsidR="00A26136" w:rsidRDefault="00C8115F">
    <w:pPr>
      <w:pStyle w:val="normal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HÁZIREND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5F" w:rsidRDefault="00C8115F" w:rsidP="00A26136">
      <w:pPr>
        <w:spacing w:after="0" w:line="240" w:lineRule="auto"/>
      </w:pPr>
      <w:r>
        <w:separator/>
      </w:r>
    </w:p>
  </w:footnote>
  <w:footnote w:type="continuationSeparator" w:id="0">
    <w:p w:rsidR="00C8115F" w:rsidRDefault="00C8115F" w:rsidP="00A2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36" w:rsidRDefault="00A2613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C8115F">
      <w:rPr>
        <w:rFonts w:ascii="Times New Roman" w:eastAsia="Times New Roman" w:hAnsi="Times New Roman" w:cs="Times New Roman"/>
        <w:color w:val="000000"/>
      </w:rPr>
      <w:instrText>PAGE</w:instrText>
    </w:r>
    <w:r w:rsidR="004D6671">
      <w:rPr>
        <w:rFonts w:ascii="Times New Roman" w:eastAsia="Times New Roman" w:hAnsi="Times New Roman" w:cs="Times New Roman"/>
        <w:color w:val="000000"/>
      </w:rPr>
      <w:fldChar w:fldCharType="separate"/>
    </w:r>
    <w:r w:rsidR="004D6671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790"/>
    <w:multiLevelType w:val="multilevel"/>
    <w:tmpl w:val="6A025B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8648CC"/>
    <w:multiLevelType w:val="multilevel"/>
    <w:tmpl w:val="12082E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3072CBC"/>
    <w:multiLevelType w:val="multilevel"/>
    <w:tmpl w:val="BDE48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1C9317E"/>
    <w:multiLevelType w:val="multilevel"/>
    <w:tmpl w:val="D7080F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80" w:hanging="3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136"/>
    <w:rsid w:val="004D6671"/>
    <w:rsid w:val="00A26136"/>
    <w:rsid w:val="00C8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A261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A261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A261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A261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A26136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A261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A26136"/>
  </w:style>
  <w:style w:type="table" w:customStyle="1" w:styleId="TableNormal">
    <w:name w:val="Table Normal"/>
    <w:rsid w:val="00A261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A2613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A261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61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2373</Words>
  <Characters>16377</Characters>
  <Application>Microsoft Office Word</Application>
  <DocSecurity>0</DocSecurity>
  <Lines>136</Lines>
  <Paragraphs>37</Paragraphs>
  <ScaleCrop>false</ScaleCrop>
  <Company/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galamber</cp:lastModifiedBy>
  <cp:revision>3</cp:revision>
  <dcterms:created xsi:type="dcterms:W3CDTF">2022-01-24T13:20:00Z</dcterms:created>
  <dcterms:modified xsi:type="dcterms:W3CDTF">2022-01-24T13:20:00Z</dcterms:modified>
</cp:coreProperties>
</file>